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4B74F" w14:textId="3F3829F1" w:rsidR="00C92797" w:rsidRPr="003067A9" w:rsidRDefault="00356018" w:rsidP="00B82867">
      <w:pPr>
        <w:pStyle w:val="3AuthorName"/>
        <w:spacing w:after="0" w:line="276" w:lineRule="auto"/>
        <w:contextualSpacing/>
        <w:jc w:val="both"/>
        <w:rPr>
          <w:rFonts w:ascii="Times" w:hAnsi="Times" w:cs="Tahoma"/>
          <w:sz w:val="27"/>
          <w:szCs w:val="27"/>
          <w:lang w:val="fr-BE"/>
        </w:rPr>
      </w:pPr>
      <w:proofErr w:type="spellStart"/>
      <w:r w:rsidRPr="003067A9">
        <w:rPr>
          <w:rFonts w:ascii="Times" w:hAnsi="Times" w:cs="Tahoma"/>
          <w:sz w:val="27"/>
          <w:szCs w:val="27"/>
          <w:lang w:val="fr-BE"/>
        </w:rPr>
        <w:t>e_AMP</w:t>
      </w:r>
      <w:proofErr w:type="spellEnd"/>
      <w:r w:rsidRPr="003067A9">
        <w:rPr>
          <w:rFonts w:ascii="Times" w:hAnsi="Times" w:cs="Tahoma"/>
          <w:sz w:val="27"/>
          <w:szCs w:val="27"/>
          <w:lang w:val="fr-BE"/>
        </w:rPr>
        <w:t xml:space="preserve"> : DOSSIER ELECTRONIQUE POUR LE SUIVI ET LA PRISE EN CHARGE CLINIQUE ET BIOLOGIQUE DES COUPLES INFERTILES </w:t>
      </w:r>
    </w:p>
    <w:p w14:paraId="1AF3411E" w14:textId="34EEDB0C" w:rsidR="00327A25" w:rsidRPr="003067A9" w:rsidRDefault="00327A25" w:rsidP="00B82867">
      <w:pPr>
        <w:pStyle w:val="3AuthorName"/>
        <w:spacing w:after="0" w:line="276" w:lineRule="auto"/>
        <w:contextualSpacing/>
        <w:jc w:val="both"/>
        <w:rPr>
          <w:rFonts w:ascii="Times" w:hAnsi="Times" w:cs="Tahoma"/>
          <w:szCs w:val="24"/>
          <w:lang w:val="fr-BE"/>
        </w:rPr>
      </w:pPr>
      <w:proofErr w:type="spellStart"/>
      <w:r w:rsidRPr="003067A9">
        <w:rPr>
          <w:rFonts w:ascii="Times" w:hAnsi="Times" w:cs="Tahoma"/>
          <w:szCs w:val="24"/>
          <w:lang w:val="fr-BE"/>
        </w:rPr>
        <w:t>Mamour</w:t>
      </w:r>
      <w:proofErr w:type="spellEnd"/>
      <w:r w:rsidRPr="003067A9">
        <w:rPr>
          <w:rFonts w:ascii="Times" w:hAnsi="Times" w:cs="Tahoma"/>
          <w:szCs w:val="24"/>
          <w:lang w:val="fr-BE"/>
        </w:rPr>
        <w:t xml:space="preserve"> GUEYE</w:t>
      </w:r>
      <w:r w:rsidR="005A3240" w:rsidRPr="003067A9">
        <w:rPr>
          <w:rFonts w:ascii="Times" w:hAnsi="Times" w:cs="Tahoma"/>
          <w:szCs w:val="24"/>
          <w:lang w:val="fr-BE" w:eastAsia="zh-CN"/>
        </w:rPr>
        <w:t>,</w:t>
      </w:r>
      <w:r w:rsidR="00031C93">
        <w:rPr>
          <w:rFonts w:ascii="Times" w:hAnsi="Times" w:cs="Tahoma"/>
          <w:szCs w:val="24"/>
          <w:lang w:val="fr-BE" w:eastAsia="zh-CN"/>
        </w:rPr>
        <w:t xml:space="preserve"> </w:t>
      </w:r>
      <w:r w:rsidRPr="003067A9">
        <w:rPr>
          <w:rFonts w:ascii="Times" w:hAnsi="Times" w:cs="Tahoma"/>
          <w:szCs w:val="24"/>
          <w:vertAlign w:val="superscript"/>
          <w:lang w:val="fr-BE" w:eastAsia="zh-CN"/>
        </w:rPr>
        <w:t xml:space="preserve"> </w:t>
      </w:r>
      <w:r w:rsidR="005A3240" w:rsidRPr="003067A9">
        <w:rPr>
          <w:rFonts w:ascii="Times" w:hAnsi="Times" w:cs="Tahoma"/>
          <w:szCs w:val="24"/>
          <w:lang w:val="fr-BE"/>
        </w:rPr>
        <w:t>Mame Diarra NDIAYE</w:t>
      </w:r>
      <w:r w:rsidRPr="003067A9">
        <w:rPr>
          <w:rFonts w:ascii="Times" w:hAnsi="Times" w:cs="Tahoma"/>
          <w:szCs w:val="24"/>
          <w:lang w:val="fr-BE"/>
        </w:rPr>
        <w:t xml:space="preserve">, </w:t>
      </w:r>
      <w:r w:rsidR="00356018" w:rsidRPr="003067A9">
        <w:rPr>
          <w:rFonts w:ascii="Times" w:hAnsi="Times" w:cs="Tahoma"/>
          <w:szCs w:val="24"/>
          <w:lang w:val="fr-BE"/>
        </w:rPr>
        <w:t>Philippe Marc MOREIRA</w:t>
      </w:r>
      <w:r w:rsidRPr="003067A9">
        <w:rPr>
          <w:rFonts w:ascii="Times" w:hAnsi="Times" w:cs="Tahoma"/>
          <w:szCs w:val="24"/>
          <w:lang w:val="fr-BE"/>
        </w:rPr>
        <w:t xml:space="preserve">, </w:t>
      </w:r>
      <w:r w:rsidR="00356018" w:rsidRPr="003067A9">
        <w:rPr>
          <w:rFonts w:ascii="Times" w:hAnsi="Times" w:cs="Tahoma"/>
          <w:szCs w:val="24"/>
          <w:lang w:val="fr-BE"/>
        </w:rPr>
        <w:t>Tidiane SIBY</w:t>
      </w:r>
    </w:p>
    <w:p w14:paraId="0115EC13" w14:textId="6EF45703" w:rsidR="00327A25" w:rsidRPr="003067A9" w:rsidRDefault="00327A25" w:rsidP="00B82867">
      <w:pPr>
        <w:pStyle w:val="4Affiliation"/>
        <w:spacing w:after="0" w:line="276" w:lineRule="auto"/>
        <w:contextualSpacing/>
        <w:jc w:val="both"/>
        <w:rPr>
          <w:rFonts w:ascii="Times" w:hAnsi="Times" w:cs="Tahoma"/>
          <w:sz w:val="24"/>
          <w:lang w:val="fr-FR"/>
        </w:rPr>
      </w:pPr>
      <w:r w:rsidRPr="003067A9">
        <w:rPr>
          <w:rFonts w:ascii="Times" w:hAnsi="Times" w:cs="Tahoma"/>
          <w:sz w:val="24"/>
          <w:lang w:val="fr-FR"/>
        </w:rPr>
        <w:t>Clinique Gynécologique et Obs</w:t>
      </w:r>
      <w:r w:rsidR="00974A51" w:rsidRPr="003067A9">
        <w:rPr>
          <w:rFonts w:ascii="Times" w:hAnsi="Times" w:cs="Tahoma"/>
          <w:sz w:val="24"/>
          <w:lang w:val="fr-FR"/>
        </w:rPr>
        <w:t>té</w:t>
      </w:r>
      <w:r w:rsidRPr="003067A9">
        <w:rPr>
          <w:rFonts w:ascii="Times" w:hAnsi="Times" w:cs="Tahoma"/>
          <w:sz w:val="24"/>
          <w:lang w:val="fr-FR"/>
        </w:rPr>
        <w:t>tricale, H</w:t>
      </w:r>
      <w:r w:rsidR="00974A51" w:rsidRPr="003067A9">
        <w:rPr>
          <w:rFonts w:ascii="Times" w:hAnsi="Times" w:cs="Tahoma"/>
          <w:sz w:val="24"/>
          <w:lang w:val="fr-FR"/>
        </w:rPr>
        <w:t>ô</w:t>
      </w:r>
      <w:r w:rsidRPr="003067A9">
        <w:rPr>
          <w:rFonts w:ascii="Times" w:hAnsi="Times" w:cs="Tahoma"/>
          <w:sz w:val="24"/>
          <w:lang w:val="fr-FR"/>
        </w:rPr>
        <w:t xml:space="preserve">pital Aristide Le </w:t>
      </w:r>
      <w:proofErr w:type="spellStart"/>
      <w:r w:rsidRPr="003067A9">
        <w:rPr>
          <w:rFonts w:ascii="Times" w:hAnsi="Times" w:cs="Tahoma"/>
          <w:sz w:val="24"/>
          <w:lang w:val="fr-FR"/>
        </w:rPr>
        <w:t>Dantec</w:t>
      </w:r>
      <w:proofErr w:type="spellEnd"/>
      <w:r w:rsidRPr="003067A9">
        <w:rPr>
          <w:rFonts w:ascii="Times" w:hAnsi="Times" w:cs="Tahoma"/>
          <w:sz w:val="24"/>
          <w:lang w:val="fr-FR"/>
        </w:rPr>
        <w:t>, BP 3001, Dakar</w:t>
      </w:r>
    </w:p>
    <w:p w14:paraId="5E06AB5F" w14:textId="216F9503" w:rsidR="00327A25" w:rsidRPr="003067A9" w:rsidRDefault="00327A25" w:rsidP="00B82867">
      <w:pPr>
        <w:pStyle w:val="4Affiliation"/>
        <w:spacing w:after="0" w:line="276" w:lineRule="auto"/>
        <w:contextualSpacing/>
        <w:jc w:val="both"/>
        <w:rPr>
          <w:rFonts w:ascii="Times" w:hAnsi="Times" w:cs="Tahoma"/>
          <w:sz w:val="24"/>
          <w:lang w:val="fr-FR"/>
        </w:rPr>
      </w:pPr>
      <w:r w:rsidRPr="003067A9">
        <w:rPr>
          <w:rFonts w:ascii="Times" w:hAnsi="Times" w:cs="Tahoma"/>
          <w:sz w:val="24"/>
          <w:lang w:val="fr-FR"/>
        </w:rPr>
        <w:t xml:space="preserve">Université Cheikh </w:t>
      </w:r>
      <w:proofErr w:type="spellStart"/>
      <w:r w:rsidRPr="003067A9">
        <w:rPr>
          <w:rFonts w:ascii="Times" w:hAnsi="Times" w:cs="Tahoma"/>
          <w:sz w:val="24"/>
          <w:lang w:val="fr-FR"/>
        </w:rPr>
        <w:t>Anta</w:t>
      </w:r>
      <w:proofErr w:type="spellEnd"/>
      <w:r w:rsidRPr="003067A9">
        <w:rPr>
          <w:rFonts w:ascii="Times" w:hAnsi="Times" w:cs="Tahoma"/>
          <w:sz w:val="24"/>
          <w:lang w:val="fr-FR"/>
        </w:rPr>
        <w:t xml:space="preserve"> DIOP de Dakar</w:t>
      </w:r>
    </w:p>
    <w:p w14:paraId="50B454D4" w14:textId="55F66E0F" w:rsidR="00356018" w:rsidRPr="003067A9" w:rsidRDefault="00356018" w:rsidP="00B82867">
      <w:pPr>
        <w:pStyle w:val="4Affiliation"/>
        <w:spacing w:after="0" w:line="276" w:lineRule="auto"/>
        <w:contextualSpacing/>
        <w:jc w:val="both"/>
        <w:rPr>
          <w:rFonts w:ascii="Times" w:hAnsi="Times" w:cs="Tahoma"/>
          <w:sz w:val="24"/>
          <w:lang w:val="fr-BE"/>
        </w:rPr>
      </w:pPr>
      <w:r w:rsidRPr="003067A9">
        <w:rPr>
          <w:rFonts w:ascii="Times" w:hAnsi="Times" w:cs="Tahoma"/>
          <w:sz w:val="24"/>
          <w:lang w:val="fr-BE"/>
        </w:rPr>
        <w:t>Laboratoire Bio XXIV, Dakar Sénégal</w:t>
      </w:r>
    </w:p>
    <w:p w14:paraId="76A0160A" w14:textId="5CA173DB" w:rsidR="005A3240" w:rsidRPr="003067A9" w:rsidRDefault="005A3240" w:rsidP="00B82867">
      <w:pPr>
        <w:pStyle w:val="4Affiliation"/>
        <w:spacing w:after="0" w:line="276" w:lineRule="auto"/>
        <w:contextualSpacing/>
        <w:jc w:val="both"/>
        <w:rPr>
          <w:rFonts w:ascii="Times" w:hAnsi="Times" w:cs="Tahoma"/>
          <w:sz w:val="24"/>
          <w:lang w:val="fr-FR"/>
        </w:rPr>
      </w:pPr>
      <w:r w:rsidRPr="003067A9">
        <w:rPr>
          <w:rFonts w:ascii="Times" w:hAnsi="Times" w:cs="Tahoma"/>
          <w:sz w:val="24"/>
          <w:lang w:val="fr-FR"/>
        </w:rPr>
        <w:t xml:space="preserve">E-mail : </w:t>
      </w:r>
      <w:hyperlink r:id="rId5" w:history="1">
        <w:r w:rsidRPr="003067A9">
          <w:rPr>
            <w:rStyle w:val="Lienhypertexte"/>
            <w:rFonts w:ascii="Times" w:hAnsi="Times" w:cs="Tahoma"/>
            <w:b/>
            <w:sz w:val="24"/>
            <w:u w:val="none"/>
            <w:lang w:val="fr-FR"/>
          </w:rPr>
          <w:t>mamourmb@yahoo.fr</w:t>
        </w:r>
      </w:hyperlink>
      <w:r w:rsidRPr="003067A9">
        <w:rPr>
          <w:rFonts w:ascii="Times" w:hAnsi="Times" w:cs="Tahoma"/>
          <w:sz w:val="24"/>
          <w:lang w:val="fr-FR"/>
        </w:rPr>
        <w:t xml:space="preserve"> </w:t>
      </w:r>
    </w:p>
    <w:p w14:paraId="40E95199" w14:textId="1268EC68" w:rsidR="00327A25" w:rsidRPr="003067A9" w:rsidRDefault="00327A25" w:rsidP="00B82867">
      <w:pPr>
        <w:spacing w:line="276" w:lineRule="auto"/>
        <w:jc w:val="both"/>
        <w:rPr>
          <w:rFonts w:ascii="Times" w:hAnsi="Times" w:cs="Tahoma"/>
        </w:rPr>
      </w:pPr>
      <w:r w:rsidRPr="003067A9">
        <w:rPr>
          <w:rFonts w:ascii="Times" w:hAnsi="Times" w:cs="Tahoma"/>
          <w:b/>
          <w:color w:val="191919"/>
        </w:rPr>
        <w:t>Objectif</w:t>
      </w:r>
      <w:r w:rsidR="002D28F4" w:rsidRPr="003067A9">
        <w:rPr>
          <w:rFonts w:ascii="Times" w:hAnsi="Times" w:cs="Tahoma"/>
          <w:b/>
          <w:color w:val="191919"/>
        </w:rPr>
        <w:t xml:space="preserve"> </w:t>
      </w:r>
      <w:r w:rsidRPr="003067A9">
        <w:rPr>
          <w:rFonts w:ascii="Times" w:hAnsi="Times" w:cs="Tahoma"/>
          <w:color w:val="191919"/>
        </w:rPr>
        <w:t xml:space="preserve">: </w:t>
      </w:r>
      <w:r w:rsidR="003E119F" w:rsidRPr="003067A9">
        <w:rPr>
          <w:rFonts w:ascii="Times" w:hAnsi="Times" w:cs="Tahoma"/>
        </w:rPr>
        <w:t xml:space="preserve">Décrire la conception, la mise en place et l’évaluation  d’un </w:t>
      </w:r>
      <w:r w:rsidR="00356018" w:rsidRPr="003067A9">
        <w:rPr>
          <w:rFonts w:ascii="Times" w:hAnsi="Times" w:cs="Tahoma"/>
        </w:rPr>
        <w:t>dossier médical électronique</w:t>
      </w:r>
      <w:r w:rsidR="003E119F" w:rsidRPr="003067A9">
        <w:rPr>
          <w:rFonts w:ascii="Times" w:hAnsi="Times" w:cs="Tahoma"/>
        </w:rPr>
        <w:t xml:space="preserve"> - </w:t>
      </w:r>
      <w:proofErr w:type="spellStart"/>
      <w:r w:rsidR="003E119F" w:rsidRPr="003067A9">
        <w:rPr>
          <w:rFonts w:ascii="Times" w:hAnsi="Times" w:cs="Tahoma"/>
          <w:b/>
        </w:rPr>
        <w:t>e_AMP</w:t>
      </w:r>
      <w:proofErr w:type="spellEnd"/>
      <w:r w:rsidR="003E119F" w:rsidRPr="003067A9">
        <w:rPr>
          <w:rFonts w:ascii="Times" w:hAnsi="Times" w:cs="Tahoma"/>
        </w:rPr>
        <w:t xml:space="preserve">- </w:t>
      </w:r>
      <w:r w:rsidR="00356018" w:rsidRPr="003067A9">
        <w:rPr>
          <w:rFonts w:ascii="Times" w:hAnsi="Times" w:cs="Tahoma"/>
        </w:rPr>
        <w:t xml:space="preserve"> </w:t>
      </w:r>
      <w:r w:rsidR="003E119F" w:rsidRPr="003067A9">
        <w:rPr>
          <w:rFonts w:ascii="Times" w:hAnsi="Times" w:cs="Tahoma"/>
        </w:rPr>
        <w:t>pour le</w:t>
      </w:r>
      <w:r w:rsidR="00356018" w:rsidRPr="003067A9">
        <w:rPr>
          <w:rFonts w:ascii="Times" w:hAnsi="Times" w:cs="Tahoma"/>
        </w:rPr>
        <w:t xml:space="preserve"> suivi et </w:t>
      </w:r>
      <w:r w:rsidR="003E119F" w:rsidRPr="003067A9">
        <w:rPr>
          <w:rFonts w:ascii="Times" w:hAnsi="Times" w:cs="Tahoma"/>
        </w:rPr>
        <w:t>la</w:t>
      </w:r>
      <w:r w:rsidR="00356018" w:rsidRPr="003067A9">
        <w:rPr>
          <w:rFonts w:ascii="Times" w:hAnsi="Times" w:cs="Tahoma"/>
        </w:rPr>
        <w:t xml:space="preserve"> prise en charge des couples infertiles.</w:t>
      </w:r>
    </w:p>
    <w:p w14:paraId="509CEA5D" w14:textId="1098048A" w:rsidR="00356018" w:rsidRPr="003067A9" w:rsidRDefault="00327A25" w:rsidP="00B82867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Times" w:hAnsi="Times" w:cs="Tahoma"/>
        </w:rPr>
      </w:pPr>
      <w:r w:rsidRPr="003067A9">
        <w:rPr>
          <w:rFonts w:ascii="Times" w:hAnsi="Times" w:cs="Tahoma"/>
          <w:b/>
          <w:color w:val="191919"/>
        </w:rPr>
        <w:t>Méthodologie</w:t>
      </w:r>
      <w:r w:rsidRPr="003067A9">
        <w:rPr>
          <w:rFonts w:ascii="Times" w:hAnsi="Times" w:cs="Tahoma"/>
          <w:color w:val="191919"/>
        </w:rPr>
        <w:t xml:space="preserve">: </w:t>
      </w:r>
      <w:r w:rsidR="00356018" w:rsidRPr="003067A9">
        <w:rPr>
          <w:rFonts w:ascii="Times" w:hAnsi="Times" w:cs="Tahoma"/>
        </w:rPr>
        <w:t>Elle comprenait la recherche appliquée, l'étude scientifique interdisciplinaire entre Médecine, Information et Informatique. L'étude s’était déroulée dans le scénario d'un hôpital public d’une maternité universitaire de référence du Sénégal</w:t>
      </w:r>
      <w:r w:rsidR="00D5263E">
        <w:rPr>
          <w:rFonts w:ascii="Times" w:hAnsi="Times" w:cs="Tahoma"/>
        </w:rPr>
        <w:t>,</w:t>
      </w:r>
      <w:r w:rsidR="00356018" w:rsidRPr="003067A9">
        <w:rPr>
          <w:rFonts w:ascii="Times" w:hAnsi="Times" w:cs="Tahoma"/>
        </w:rPr>
        <w:t xml:space="preserve"> d’une Clinique privée</w:t>
      </w:r>
      <w:r w:rsidR="00D5263E">
        <w:rPr>
          <w:rFonts w:ascii="Times" w:hAnsi="Times" w:cs="Tahoma"/>
        </w:rPr>
        <w:t xml:space="preserve"> et d’un laboratoire de Biologie Médicale</w:t>
      </w:r>
      <w:r w:rsidR="00356018" w:rsidRPr="003067A9">
        <w:rPr>
          <w:rFonts w:ascii="Times" w:hAnsi="Times" w:cs="Tahoma"/>
        </w:rPr>
        <w:t xml:space="preserve">. </w:t>
      </w:r>
    </w:p>
    <w:p w14:paraId="25458F4F" w14:textId="1A4DF3DD" w:rsidR="00356018" w:rsidRPr="003067A9" w:rsidRDefault="00356018" w:rsidP="00B82867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Times" w:hAnsi="Times" w:cs="Tahoma"/>
        </w:rPr>
      </w:pPr>
      <w:r w:rsidRPr="003067A9">
        <w:rPr>
          <w:rFonts w:ascii="Times" w:hAnsi="Times" w:cs="Tahoma"/>
        </w:rPr>
        <w:t xml:space="preserve">La compilation des données pour le calcul automatisé des indicateurs de performance et sa transcription à une norme sous forme électronique était effectuée par des spécialistes en Gynécologie-Obstétrique, des Biologistes et des Informaticiens. La méthodologie de l'étude a été divisée en </w:t>
      </w:r>
      <w:r w:rsidR="00B10844">
        <w:rPr>
          <w:rFonts w:ascii="Times" w:hAnsi="Times" w:cs="Tahoma"/>
        </w:rPr>
        <w:t>quatre</w:t>
      </w:r>
      <w:r w:rsidRPr="003067A9">
        <w:rPr>
          <w:rFonts w:ascii="Times" w:hAnsi="Times" w:cs="Tahoma"/>
        </w:rPr>
        <w:t xml:space="preserve"> étapes distinctes:</w:t>
      </w:r>
      <w:r w:rsidR="00050A8C" w:rsidRPr="003067A9">
        <w:rPr>
          <w:rFonts w:ascii="Times" w:hAnsi="Times" w:cs="Tahoma"/>
        </w:rPr>
        <w:t xml:space="preserve"> </w:t>
      </w:r>
      <w:r w:rsidRPr="003067A9">
        <w:rPr>
          <w:rFonts w:ascii="Times" w:hAnsi="Times" w:cs="Tahoma"/>
        </w:rPr>
        <w:t>enquête exploratoire du scénario de la prise en charge de l’infertilité jusqu’à l’Assistance Médicale à la Procréation</w:t>
      </w:r>
      <w:r w:rsidR="00050A8C" w:rsidRPr="003067A9">
        <w:rPr>
          <w:rFonts w:ascii="Times" w:hAnsi="Times" w:cs="Tahoma"/>
        </w:rPr>
        <w:t xml:space="preserve">, </w:t>
      </w:r>
      <w:r w:rsidRPr="003067A9">
        <w:rPr>
          <w:rFonts w:ascii="Times" w:hAnsi="Times" w:cs="Tahoma"/>
        </w:rPr>
        <w:t xml:space="preserve">élaboration simultanée d'un Dossier Médical </w:t>
      </w:r>
      <w:r w:rsidR="00AD31E0" w:rsidRPr="003067A9">
        <w:rPr>
          <w:rFonts w:ascii="Times" w:hAnsi="Times" w:cs="Tahoma"/>
        </w:rPr>
        <w:t>é</w:t>
      </w:r>
      <w:r w:rsidRPr="003067A9">
        <w:rPr>
          <w:rFonts w:ascii="Times" w:hAnsi="Times" w:cs="Tahoma"/>
        </w:rPr>
        <w:t>lectronique (DME)</w:t>
      </w:r>
      <w:r w:rsidR="00050A8C" w:rsidRPr="003067A9">
        <w:rPr>
          <w:rFonts w:ascii="Times" w:hAnsi="Times" w:cs="Tahoma"/>
        </w:rPr>
        <w:t xml:space="preserve">, </w:t>
      </w:r>
      <w:r w:rsidRPr="003067A9">
        <w:rPr>
          <w:rFonts w:ascii="Times" w:hAnsi="Times" w:cs="Tahoma"/>
        </w:rPr>
        <w:t>Implémentation du dossier obtenu</w:t>
      </w:r>
      <w:r w:rsidR="00050A8C" w:rsidRPr="003067A9">
        <w:rPr>
          <w:rFonts w:ascii="Times" w:hAnsi="Times" w:cs="Tahoma"/>
        </w:rPr>
        <w:t xml:space="preserve">, </w:t>
      </w:r>
      <w:r w:rsidR="00B10844" w:rsidRPr="003067A9">
        <w:rPr>
          <w:rFonts w:ascii="Times" w:hAnsi="Times" w:cs="Tahoma"/>
        </w:rPr>
        <w:t>Évaluation</w:t>
      </w:r>
      <w:r w:rsidR="00050A8C" w:rsidRPr="003067A9">
        <w:rPr>
          <w:rFonts w:ascii="Times" w:hAnsi="Times" w:cs="Tahoma"/>
        </w:rPr>
        <w:t xml:space="preserve">. </w:t>
      </w:r>
    </w:p>
    <w:p w14:paraId="2A52762C" w14:textId="3B471B8E" w:rsidR="007332BB" w:rsidRPr="00B82867" w:rsidRDefault="004775B4" w:rsidP="00B82867">
      <w:pPr>
        <w:spacing w:line="276" w:lineRule="auto"/>
        <w:contextualSpacing/>
        <w:jc w:val="both"/>
        <w:rPr>
          <w:rFonts w:ascii="Times" w:hAnsi="Times" w:cs="Tahoma"/>
          <w:b/>
        </w:rPr>
      </w:pPr>
      <w:r w:rsidRPr="003067A9">
        <w:rPr>
          <w:rFonts w:ascii="Times" w:hAnsi="Times" w:cs="Tahoma"/>
          <w:b/>
        </w:rPr>
        <w:t xml:space="preserve">Résultats : </w:t>
      </w:r>
      <w:r w:rsidR="00B82867" w:rsidRPr="00B82867">
        <w:rPr>
          <w:rFonts w:ascii="Times" w:hAnsi="Times" w:cs="Tahoma"/>
        </w:rPr>
        <w:t>Le logiciel</w:t>
      </w:r>
      <w:r w:rsidR="00B82867">
        <w:rPr>
          <w:rFonts w:ascii="Times" w:hAnsi="Times" w:cs="Tahoma"/>
          <w:b/>
        </w:rPr>
        <w:t xml:space="preserve"> </w:t>
      </w:r>
      <w:proofErr w:type="spellStart"/>
      <w:r w:rsidR="003067A9">
        <w:rPr>
          <w:rFonts w:ascii="Times" w:hAnsi="Times" w:cs="AppleSystemUIFontBold"/>
          <w:b/>
          <w:bCs/>
          <w:color w:val="353535"/>
        </w:rPr>
        <w:t>e_AMP</w:t>
      </w:r>
      <w:proofErr w:type="spellEnd"/>
      <w:r w:rsidR="003067A9">
        <w:rPr>
          <w:rFonts w:ascii="Times" w:hAnsi="Times" w:cs="AppleSystemUIFontBold"/>
          <w:b/>
          <w:bCs/>
          <w:color w:val="353535"/>
        </w:rPr>
        <w:t xml:space="preserve"> </w:t>
      </w:r>
      <w:r w:rsidR="003067A9">
        <w:rPr>
          <w:rFonts w:ascii="Times" w:hAnsi="Times" w:cs="AppleSystemUIFontBold"/>
          <w:bCs/>
          <w:color w:val="353535"/>
        </w:rPr>
        <w:t xml:space="preserve">est articulé autour de plusieurs tables </w:t>
      </w:r>
      <w:r w:rsidR="00B82867">
        <w:rPr>
          <w:rFonts w:ascii="Times" w:hAnsi="Times" w:cs="AppleSystemUIFontBold"/>
          <w:bCs/>
          <w:color w:val="353535"/>
        </w:rPr>
        <w:t>hiérarchisées</w:t>
      </w:r>
      <w:r w:rsidR="007332BB">
        <w:rPr>
          <w:rFonts w:ascii="Times" w:hAnsi="Times" w:cs="AppleSystemUIFontBold"/>
          <w:bCs/>
          <w:color w:val="353535"/>
        </w:rPr>
        <w:t> :</w:t>
      </w:r>
      <w:r w:rsidR="00D21394">
        <w:rPr>
          <w:rFonts w:ascii="Times" w:hAnsi="Times" w:cs="AppleSystemUIFont"/>
          <w:color w:val="353535"/>
        </w:rPr>
        <w:t xml:space="preserve"> </w:t>
      </w:r>
      <w:r w:rsidR="007332BB">
        <w:rPr>
          <w:rFonts w:ascii="Times" w:hAnsi="Times" w:cs="AppleSystemUIFont"/>
          <w:color w:val="353535"/>
        </w:rPr>
        <w:t>d</w:t>
      </w:r>
      <w:r w:rsidR="003067A9" w:rsidRPr="003067A9">
        <w:rPr>
          <w:rFonts w:ascii="Times" w:hAnsi="Times" w:cs="AppleSystemUIFont"/>
          <w:color w:val="353535"/>
        </w:rPr>
        <w:t>onnées administrative</w:t>
      </w:r>
      <w:r w:rsidR="007332BB">
        <w:rPr>
          <w:rFonts w:ascii="Times" w:hAnsi="Times" w:cs="AppleSystemUIFont"/>
          <w:color w:val="353535"/>
        </w:rPr>
        <w:t>s</w:t>
      </w:r>
      <w:r w:rsidR="00B82867">
        <w:rPr>
          <w:rFonts w:ascii="Times" w:hAnsi="Times" w:cs="AppleSystemUIFont"/>
          <w:color w:val="353535"/>
        </w:rPr>
        <w:t xml:space="preserve"> (état civil, agenda)</w:t>
      </w:r>
      <w:r w:rsidR="007332BB">
        <w:rPr>
          <w:rFonts w:ascii="Times" w:hAnsi="Times" w:cs="AppleSystemUIFont"/>
          <w:color w:val="353535"/>
        </w:rPr>
        <w:t>, a</w:t>
      </w:r>
      <w:r w:rsidR="003067A9" w:rsidRPr="003067A9">
        <w:rPr>
          <w:rFonts w:ascii="Times" w:hAnsi="Times" w:cs="AppleSystemUIFont"/>
          <w:color w:val="353535"/>
        </w:rPr>
        <w:t>ntécédents e</w:t>
      </w:r>
      <w:r w:rsidR="00D21394">
        <w:rPr>
          <w:rFonts w:ascii="Times" w:hAnsi="Times" w:cs="AppleSystemUIFont"/>
          <w:color w:val="353535"/>
        </w:rPr>
        <w:t xml:space="preserve">t </w:t>
      </w:r>
      <w:r w:rsidR="007332BB">
        <w:rPr>
          <w:rFonts w:ascii="Times" w:hAnsi="Times" w:cs="AppleSystemUIFont"/>
          <w:color w:val="353535"/>
        </w:rPr>
        <w:t>é</w:t>
      </w:r>
      <w:r w:rsidR="003067A9" w:rsidRPr="003067A9">
        <w:rPr>
          <w:rFonts w:ascii="Times" w:hAnsi="Times" w:cs="AppleSystemUIFont"/>
          <w:color w:val="353535"/>
        </w:rPr>
        <w:t>valuation de l’Infertilité</w:t>
      </w:r>
      <w:r w:rsidR="007332BB">
        <w:rPr>
          <w:rFonts w:ascii="Times" w:hAnsi="Times" w:cs="AppleSystemUIFont"/>
          <w:color w:val="353535"/>
        </w:rPr>
        <w:t>, suivi des visites médicales</w:t>
      </w:r>
      <w:r w:rsidR="00B82867">
        <w:rPr>
          <w:rFonts w:ascii="Times" w:hAnsi="Times" w:cs="AppleSystemUIFont"/>
          <w:color w:val="353535"/>
        </w:rPr>
        <w:t xml:space="preserve"> (visites, prescriptions)</w:t>
      </w:r>
      <w:r w:rsidR="00D21394">
        <w:rPr>
          <w:rFonts w:ascii="Times" w:hAnsi="Times" w:cs="AppleSystemUIFont"/>
          <w:color w:val="353535"/>
        </w:rPr>
        <w:t xml:space="preserve">, </w:t>
      </w:r>
      <w:r w:rsidR="007332BB">
        <w:rPr>
          <w:rFonts w:ascii="Times" w:hAnsi="Times" w:cs="AppleSystemUIFont"/>
          <w:color w:val="353535"/>
        </w:rPr>
        <w:t>explorations</w:t>
      </w:r>
      <w:r w:rsidR="00D21394">
        <w:rPr>
          <w:rFonts w:ascii="Times" w:hAnsi="Times" w:cs="AppleSystemUIFont"/>
          <w:color w:val="353535"/>
        </w:rPr>
        <w:t>…</w:t>
      </w:r>
    </w:p>
    <w:p w14:paraId="344B3AE6" w14:textId="299813FE" w:rsidR="00B82867" w:rsidRDefault="007332BB" w:rsidP="00B82867">
      <w:pPr>
        <w:autoSpaceDE w:val="0"/>
        <w:autoSpaceDN w:val="0"/>
        <w:adjustRightInd w:val="0"/>
        <w:spacing w:line="276" w:lineRule="auto"/>
        <w:jc w:val="both"/>
        <w:rPr>
          <w:rFonts w:ascii="Times" w:hAnsi="Times" w:cs="AppleSystemUIFont"/>
          <w:color w:val="353535"/>
        </w:rPr>
      </w:pPr>
      <w:r>
        <w:rPr>
          <w:rFonts w:ascii="Times" w:hAnsi="Times" w:cs="AppleSystemUIFont"/>
          <w:color w:val="353535"/>
        </w:rPr>
        <w:t xml:space="preserve">Pour la prise en charge en Assistance Médicale à la Procréation, </w:t>
      </w:r>
      <w:proofErr w:type="spellStart"/>
      <w:r>
        <w:rPr>
          <w:rFonts w:ascii="Times" w:hAnsi="Times" w:cs="AppleSystemUIFont"/>
          <w:color w:val="353535"/>
        </w:rPr>
        <w:t>e_AMP</w:t>
      </w:r>
      <w:proofErr w:type="spellEnd"/>
      <w:r>
        <w:rPr>
          <w:rFonts w:ascii="Times" w:hAnsi="Times" w:cs="AppleSystemUIFont"/>
          <w:color w:val="353535"/>
        </w:rPr>
        <w:t xml:space="preserve"> permet de gérer toutes les étapes depuis la stimulation </w:t>
      </w:r>
      <w:r w:rsidR="00B82867">
        <w:rPr>
          <w:rFonts w:ascii="Times" w:hAnsi="Times" w:cs="AppleSystemUIFont"/>
          <w:color w:val="353535"/>
        </w:rPr>
        <w:t>jusqu’au transfert</w:t>
      </w:r>
      <w:r w:rsidR="00D21394">
        <w:rPr>
          <w:rFonts w:ascii="Times" w:hAnsi="Times" w:cs="AppleSystemUIFont"/>
          <w:color w:val="353535"/>
        </w:rPr>
        <w:t xml:space="preserve"> ainsi que l’issue</w:t>
      </w:r>
      <w:r w:rsidR="00B82867">
        <w:rPr>
          <w:rFonts w:ascii="Times" w:hAnsi="Times" w:cs="AppleSystemUIFont"/>
          <w:color w:val="353535"/>
        </w:rPr>
        <w:t xml:space="preserve"> en passant par les étapes du déclenchement, de la ponction et de la culture. </w:t>
      </w:r>
    </w:p>
    <w:p w14:paraId="22F2079F" w14:textId="23C8F918" w:rsidR="00356018" w:rsidRPr="00B82867" w:rsidRDefault="00217227" w:rsidP="00B82867">
      <w:pPr>
        <w:autoSpaceDE w:val="0"/>
        <w:autoSpaceDN w:val="0"/>
        <w:adjustRightInd w:val="0"/>
        <w:spacing w:line="276" w:lineRule="auto"/>
        <w:jc w:val="both"/>
        <w:rPr>
          <w:rFonts w:ascii="Times" w:hAnsi="Times" w:cs="AppleSystemUIFont"/>
          <w:color w:val="353535"/>
        </w:rPr>
      </w:pPr>
      <w:r>
        <w:rPr>
          <w:rFonts w:ascii="Times" w:hAnsi="Times" w:cs="AppleSystemUIFont"/>
          <w:color w:val="353535"/>
        </w:rPr>
        <w:t xml:space="preserve">Le logiciel </w:t>
      </w:r>
      <w:proofErr w:type="spellStart"/>
      <w:r w:rsidR="00B82867">
        <w:rPr>
          <w:rFonts w:ascii="Times" w:hAnsi="Times" w:cs="AppleSystemUIFont"/>
          <w:color w:val="353535"/>
        </w:rPr>
        <w:t>e_AMP</w:t>
      </w:r>
      <w:proofErr w:type="spellEnd"/>
      <w:r w:rsidR="00B82867">
        <w:rPr>
          <w:rFonts w:ascii="Times" w:hAnsi="Times" w:cs="AppleSystemUIFont"/>
          <w:color w:val="353535"/>
        </w:rPr>
        <w:t xml:space="preserve"> permet également de générer des fiches de compte-rendu de stimulation (toutes les étapes), des rapports et statistiques </w:t>
      </w:r>
      <w:r w:rsidR="00D21394">
        <w:rPr>
          <w:rFonts w:ascii="Times" w:hAnsi="Times" w:cs="AppleSystemUIFont"/>
          <w:color w:val="353535"/>
        </w:rPr>
        <w:t>s</w:t>
      </w:r>
      <w:r w:rsidR="00B82867">
        <w:rPr>
          <w:rFonts w:ascii="Times" w:hAnsi="Times" w:cs="AppleSystemUIFont"/>
          <w:color w:val="353535"/>
        </w:rPr>
        <w:t xml:space="preserve">elon des modèles personnalisés et ceux de l’ANARA. </w:t>
      </w:r>
    </w:p>
    <w:p w14:paraId="7D1BFBC5" w14:textId="7008C649" w:rsidR="00356018" w:rsidRDefault="00327A25" w:rsidP="00B82867">
      <w:pPr>
        <w:spacing w:line="276" w:lineRule="auto"/>
        <w:contextualSpacing/>
        <w:jc w:val="both"/>
        <w:rPr>
          <w:rFonts w:ascii="Times" w:hAnsi="Times" w:cs="Tahoma"/>
        </w:rPr>
      </w:pPr>
      <w:r w:rsidRPr="003067A9">
        <w:rPr>
          <w:rFonts w:ascii="Times" w:hAnsi="Times" w:cs="Tahoma"/>
          <w:b/>
          <w:color w:val="191919"/>
        </w:rPr>
        <w:t>Conclusion</w:t>
      </w:r>
      <w:r w:rsidRPr="003067A9">
        <w:rPr>
          <w:rFonts w:ascii="Times" w:hAnsi="Times" w:cs="Tahoma"/>
          <w:color w:val="191919"/>
        </w:rPr>
        <w:t xml:space="preserve">: </w:t>
      </w:r>
      <w:r w:rsidR="00356018" w:rsidRPr="003067A9">
        <w:rPr>
          <w:rFonts w:ascii="Times" w:hAnsi="Times" w:cs="Tahoma"/>
        </w:rPr>
        <w:t>L’informatisation des dossiers médicaux est devenue aujourd’hui une nécessité.  Un domaine aussi sensible que la prise en charge de l’infertilité et des techniques d’AMP ne peut y échapper. L’adoption de ce dossier pourrait aider à évaluer les pratiques afin de les améliorer.  Pour se mettre aux normes et comparer nos résultats à ceux d’autres pays, l’adoption des termes de l’ICMART est impératif.</w:t>
      </w:r>
    </w:p>
    <w:p w14:paraId="1BABE40B" w14:textId="2C5847D9" w:rsidR="00D21394" w:rsidRDefault="00D21394" w:rsidP="00B82867">
      <w:pPr>
        <w:spacing w:line="276" w:lineRule="auto"/>
        <w:contextualSpacing/>
        <w:jc w:val="both"/>
        <w:rPr>
          <w:rFonts w:ascii="Times" w:hAnsi="Times" w:cs="Tahoma"/>
        </w:rPr>
      </w:pPr>
    </w:p>
    <w:p w14:paraId="51C91F1B" w14:textId="318BB865" w:rsidR="00D21394" w:rsidRPr="003067A9" w:rsidRDefault="00D21394" w:rsidP="00B82867">
      <w:pPr>
        <w:spacing w:line="276" w:lineRule="auto"/>
        <w:contextualSpacing/>
        <w:jc w:val="both"/>
        <w:rPr>
          <w:rFonts w:ascii="Times" w:hAnsi="Times" w:cs="Tahoma"/>
        </w:rPr>
      </w:pPr>
      <w:r>
        <w:rPr>
          <w:rFonts w:ascii="Times" w:hAnsi="Times" w:cs="Tahoma"/>
        </w:rPr>
        <w:t>Mots clés : Infertilité - Asiis</w:t>
      </w:r>
      <w:bookmarkStart w:id="0" w:name="_GoBack"/>
      <w:bookmarkEnd w:id="0"/>
    </w:p>
    <w:p w14:paraId="7E4D3D5B" w14:textId="61510D2F" w:rsidR="00356018" w:rsidRPr="003067A9" w:rsidRDefault="00356018" w:rsidP="00B8286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" w:hAnsi="Times" w:cs="Tahoma"/>
        </w:rPr>
      </w:pPr>
    </w:p>
    <w:p w14:paraId="7437D8EC" w14:textId="69C35553" w:rsidR="00327A25" w:rsidRPr="003067A9" w:rsidRDefault="00327A25" w:rsidP="00B82867">
      <w:pPr>
        <w:spacing w:line="276" w:lineRule="auto"/>
        <w:jc w:val="both"/>
        <w:rPr>
          <w:rFonts w:ascii="Times" w:hAnsi="Times" w:cs="Tahoma"/>
        </w:rPr>
      </w:pPr>
    </w:p>
    <w:sectPr w:rsidR="00327A25" w:rsidRPr="003067A9" w:rsidSect="00AC3D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22A05E1"/>
    <w:multiLevelType w:val="hybridMultilevel"/>
    <w:tmpl w:val="E794AF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50447"/>
    <w:multiLevelType w:val="hybridMultilevel"/>
    <w:tmpl w:val="7F94C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65D78"/>
    <w:multiLevelType w:val="hybridMultilevel"/>
    <w:tmpl w:val="D4B22E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25"/>
    <w:rsid w:val="00031C93"/>
    <w:rsid w:val="00050A8C"/>
    <w:rsid w:val="0008588B"/>
    <w:rsid w:val="000956B4"/>
    <w:rsid w:val="00217227"/>
    <w:rsid w:val="002D28F4"/>
    <w:rsid w:val="00304450"/>
    <w:rsid w:val="003067A9"/>
    <w:rsid w:val="00327A25"/>
    <w:rsid w:val="00356018"/>
    <w:rsid w:val="003E119F"/>
    <w:rsid w:val="004775B4"/>
    <w:rsid w:val="004B5F1A"/>
    <w:rsid w:val="004F2395"/>
    <w:rsid w:val="005A3240"/>
    <w:rsid w:val="005D255E"/>
    <w:rsid w:val="00656AF9"/>
    <w:rsid w:val="007332BB"/>
    <w:rsid w:val="007E307B"/>
    <w:rsid w:val="008124CD"/>
    <w:rsid w:val="00842DC3"/>
    <w:rsid w:val="00974A51"/>
    <w:rsid w:val="00AC3D74"/>
    <w:rsid w:val="00AD31E0"/>
    <w:rsid w:val="00AD3B9D"/>
    <w:rsid w:val="00B10844"/>
    <w:rsid w:val="00B82867"/>
    <w:rsid w:val="00BB4E34"/>
    <w:rsid w:val="00C92797"/>
    <w:rsid w:val="00D21394"/>
    <w:rsid w:val="00D5263E"/>
    <w:rsid w:val="00D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EA4C13"/>
  <w14:defaultImageDpi w14:val="300"/>
  <w15:docId w15:val="{49991CD1-5097-284E-91B8-A0402B07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56018"/>
    <w:pPr>
      <w:keepNext/>
      <w:keepLines/>
      <w:spacing w:after="120"/>
      <w:contextualSpacing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AuthorName">
    <w:name w:val="3. Author Name"/>
    <w:qFormat/>
    <w:rsid w:val="00327A25"/>
    <w:pPr>
      <w:spacing w:after="120"/>
    </w:pPr>
    <w:rPr>
      <w:rFonts w:ascii="Times New Roman" w:eastAsia="SimSun" w:hAnsi="Times New Roman" w:cs="Times New Roman"/>
      <w:b/>
      <w:szCs w:val="20"/>
      <w:lang w:val="en-US" w:eastAsia="en-US"/>
    </w:rPr>
  </w:style>
  <w:style w:type="paragraph" w:customStyle="1" w:styleId="4Affiliation">
    <w:name w:val="4. Affiliation"/>
    <w:qFormat/>
    <w:rsid w:val="00327A25"/>
    <w:pPr>
      <w:spacing w:after="40"/>
    </w:pPr>
    <w:rPr>
      <w:rFonts w:ascii="Times New Roman" w:eastAsia="SimSun" w:hAnsi="Times New Roman" w:cs="Times New Roman"/>
      <w:sz w:val="18"/>
      <w:szCs w:val="20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5A324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324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56018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56018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mourmb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Mamour GUEYE</dc:creator>
  <cp:keywords/>
  <dc:description/>
  <cp:lastModifiedBy>Utilisateur Microsoft Office</cp:lastModifiedBy>
  <cp:revision>21</cp:revision>
  <dcterms:created xsi:type="dcterms:W3CDTF">2018-09-07T06:58:00Z</dcterms:created>
  <dcterms:modified xsi:type="dcterms:W3CDTF">2018-12-15T12:18:00Z</dcterms:modified>
</cp:coreProperties>
</file>