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33" w:rsidRPr="00D679C8" w:rsidRDefault="00905964">
      <w:pPr>
        <w:rPr>
          <w:b/>
          <w:sz w:val="24"/>
          <w:szCs w:val="24"/>
        </w:rPr>
      </w:pPr>
      <w:r w:rsidRPr="00D679C8">
        <w:rPr>
          <w:b/>
          <w:sz w:val="24"/>
          <w:szCs w:val="24"/>
        </w:rPr>
        <w:t xml:space="preserve">        Impact de la chirurgie de la varicocèle sur les paramètres du spermogramme</w:t>
      </w:r>
    </w:p>
    <w:p w:rsidR="00905964" w:rsidRDefault="00905964">
      <w:r>
        <w:t>N</w:t>
      </w:r>
      <w:r w:rsidR="00D65687">
        <w:t>KOUNKOU</w:t>
      </w:r>
      <w:r>
        <w:t xml:space="preserve"> BANZOUZI I.C</w:t>
      </w:r>
      <w:r w:rsidR="00D65687">
        <w:t>*</w:t>
      </w:r>
      <w:r>
        <w:t>, SILOU J</w:t>
      </w:r>
      <w:r w:rsidR="00D65687">
        <w:t>**</w:t>
      </w:r>
      <w:r>
        <w:t>., PAMBOU O</w:t>
      </w:r>
      <w:r w:rsidR="00D65687">
        <w:t>**</w:t>
      </w:r>
      <w:r>
        <w:t>, ANANI ODZEBE S.W</w:t>
      </w:r>
      <w:r w:rsidR="00D65687">
        <w:t>***</w:t>
      </w:r>
      <w:r>
        <w:t>, MOKONDJIMOBE E</w:t>
      </w:r>
      <w:r w:rsidR="00D65687">
        <w:t>*</w:t>
      </w:r>
      <w:r>
        <w:t xml:space="preserve">, </w:t>
      </w:r>
    </w:p>
    <w:p w:rsidR="00905964" w:rsidRPr="00D679C8" w:rsidRDefault="00905964">
      <w:pPr>
        <w:rPr>
          <w:sz w:val="24"/>
          <w:szCs w:val="24"/>
        </w:rPr>
      </w:pPr>
      <w:r w:rsidRPr="00D679C8">
        <w:rPr>
          <w:sz w:val="24"/>
          <w:szCs w:val="24"/>
        </w:rPr>
        <w:t xml:space="preserve">Laboratoire National de santé Publique*, Clinique </w:t>
      </w:r>
      <w:r w:rsidR="00D65687" w:rsidRPr="00D679C8">
        <w:rPr>
          <w:sz w:val="24"/>
          <w:szCs w:val="24"/>
        </w:rPr>
        <w:t>M</w:t>
      </w:r>
      <w:r w:rsidRPr="00D679C8">
        <w:rPr>
          <w:sz w:val="24"/>
          <w:szCs w:val="24"/>
        </w:rPr>
        <w:t>ères-Enfants – Le Pelvis SOCOBMER**</w:t>
      </w:r>
    </w:p>
    <w:p w:rsidR="00905964" w:rsidRPr="00D679C8" w:rsidRDefault="00905964">
      <w:pPr>
        <w:rPr>
          <w:sz w:val="24"/>
          <w:szCs w:val="24"/>
        </w:rPr>
      </w:pPr>
      <w:r w:rsidRPr="00D679C8">
        <w:rPr>
          <w:sz w:val="24"/>
          <w:szCs w:val="24"/>
        </w:rPr>
        <w:t>Centre Hospitalier Universitaire de Brazzaville***</w:t>
      </w:r>
    </w:p>
    <w:p w:rsidR="00D65687" w:rsidRPr="00D679C8" w:rsidRDefault="00D65687">
      <w:pPr>
        <w:rPr>
          <w:sz w:val="24"/>
          <w:szCs w:val="24"/>
        </w:rPr>
      </w:pPr>
      <w:r w:rsidRPr="00D679C8">
        <w:rPr>
          <w:sz w:val="24"/>
          <w:szCs w:val="24"/>
        </w:rPr>
        <w:t>Résumé.</w:t>
      </w:r>
    </w:p>
    <w:p w:rsidR="00D65687" w:rsidRPr="00D679C8" w:rsidRDefault="008960E6">
      <w:pPr>
        <w:rPr>
          <w:b/>
          <w:sz w:val="24"/>
          <w:szCs w:val="24"/>
        </w:rPr>
      </w:pPr>
      <w:r w:rsidRPr="00D679C8">
        <w:rPr>
          <w:b/>
          <w:sz w:val="24"/>
          <w:szCs w:val="24"/>
        </w:rPr>
        <w:t>Patientes et méthodes</w:t>
      </w:r>
      <w:r w:rsidR="000A5623" w:rsidRPr="00D679C8">
        <w:rPr>
          <w:b/>
          <w:sz w:val="24"/>
          <w:szCs w:val="24"/>
        </w:rPr>
        <w:t xml:space="preserve">. </w:t>
      </w:r>
      <w:r w:rsidR="00D65687" w:rsidRPr="00D679C8">
        <w:rPr>
          <w:sz w:val="24"/>
          <w:szCs w:val="24"/>
        </w:rPr>
        <w:t xml:space="preserve">C’est une étude rétrospective observationnelle analytique et transversale réalisée à Brazzaville sur 3 </w:t>
      </w:r>
      <w:r w:rsidRPr="00D679C8">
        <w:rPr>
          <w:sz w:val="24"/>
          <w:szCs w:val="24"/>
        </w:rPr>
        <w:t>sites (CHUB</w:t>
      </w:r>
      <w:r w:rsidR="00D65687" w:rsidRPr="00D679C8">
        <w:rPr>
          <w:sz w:val="24"/>
          <w:szCs w:val="24"/>
        </w:rPr>
        <w:t xml:space="preserve">, au </w:t>
      </w:r>
      <w:r w:rsidRPr="00D679C8">
        <w:rPr>
          <w:sz w:val="24"/>
          <w:szCs w:val="24"/>
        </w:rPr>
        <w:t>LNSP,</w:t>
      </w:r>
      <w:r w:rsidR="00D65687" w:rsidRPr="00D679C8">
        <w:rPr>
          <w:sz w:val="24"/>
          <w:szCs w:val="24"/>
        </w:rPr>
        <w:t xml:space="preserve"> hôpital Militaire Pierre </w:t>
      </w:r>
      <w:r w:rsidRPr="00D679C8">
        <w:rPr>
          <w:sz w:val="24"/>
          <w:szCs w:val="24"/>
        </w:rPr>
        <w:t>MOBENGO)</w:t>
      </w:r>
      <w:r w:rsidR="00D65687" w:rsidRPr="00D679C8">
        <w:rPr>
          <w:sz w:val="24"/>
          <w:szCs w:val="24"/>
        </w:rPr>
        <w:t xml:space="preserve"> du 12 mai au 12 novembre 2018. 52 patients </w:t>
      </w:r>
      <w:r w:rsidRPr="00D679C8">
        <w:rPr>
          <w:sz w:val="24"/>
          <w:szCs w:val="24"/>
        </w:rPr>
        <w:t xml:space="preserve">âgés de plus de 18 ans </w:t>
      </w:r>
      <w:r w:rsidR="00D65687" w:rsidRPr="00D679C8">
        <w:rPr>
          <w:sz w:val="24"/>
          <w:szCs w:val="24"/>
        </w:rPr>
        <w:t>porteurs de varicocèle</w:t>
      </w:r>
      <w:r w:rsidRPr="00D679C8">
        <w:rPr>
          <w:sz w:val="24"/>
          <w:szCs w:val="24"/>
        </w:rPr>
        <w:t xml:space="preserve"> ont </w:t>
      </w:r>
      <w:r w:rsidR="00B9662C">
        <w:rPr>
          <w:sz w:val="24"/>
          <w:szCs w:val="24"/>
        </w:rPr>
        <w:t>été éligibles</w:t>
      </w:r>
      <w:r w:rsidR="005C331F">
        <w:rPr>
          <w:sz w:val="24"/>
          <w:szCs w:val="24"/>
        </w:rPr>
        <w:t xml:space="preserve"> à la</w:t>
      </w:r>
      <w:r w:rsidRPr="00D679C8">
        <w:rPr>
          <w:sz w:val="24"/>
          <w:szCs w:val="24"/>
        </w:rPr>
        <w:t xml:space="preserve"> chirurgie.</w:t>
      </w:r>
    </w:p>
    <w:p w:rsidR="008960E6" w:rsidRPr="00D679C8" w:rsidRDefault="008960E6">
      <w:pPr>
        <w:rPr>
          <w:sz w:val="24"/>
          <w:szCs w:val="24"/>
        </w:rPr>
      </w:pPr>
      <w:r w:rsidRPr="00D679C8">
        <w:rPr>
          <w:b/>
          <w:sz w:val="24"/>
          <w:szCs w:val="24"/>
        </w:rPr>
        <w:t>Résultats.</w:t>
      </w:r>
      <w:r w:rsidR="000A5623" w:rsidRPr="00D679C8">
        <w:rPr>
          <w:b/>
          <w:sz w:val="24"/>
          <w:szCs w:val="24"/>
        </w:rPr>
        <w:t xml:space="preserve"> </w:t>
      </w:r>
      <w:r w:rsidRPr="00D679C8">
        <w:rPr>
          <w:sz w:val="24"/>
          <w:szCs w:val="24"/>
        </w:rPr>
        <w:t>L’âge moyen était de 32.40</w:t>
      </w:r>
      <w:r w:rsidR="007E2AB6">
        <w:rPr>
          <w:sz w:val="24"/>
          <w:szCs w:val="24"/>
        </w:rPr>
        <w:t xml:space="preserve"> </w:t>
      </w:r>
      <w:r w:rsidRPr="00D679C8">
        <w:rPr>
          <w:sz w:val="24"/>
          <w:szCs w:val="24"/>
        </w:rPr>
        <w:t>(extrêmes de 18-63 ans). L’infertilité était le motif de consultation le plus fréquent (50%). Le mode de recueil du sperme en pré et post opératoire était la masturbation.</w:t>
      </w:r>
      <w:r w:rsidR="000A5623" w:rsidRPr="00D679C8">
        <w:rPr>
          <w:b/>
          <w:sz w:val="24"/>
          <w:szCs w:val="24"/>
        </w:rPr>
        <w:t xml:space="preserve"> </w:t>
      </w:r>
      <w:r w:rsidRPr="00D679C8">
        <w:rPr>
          <w:sz w:val="24"/>
          <w:szCs w:val="24"/>
        </w:rPr>
        <w:t>La variation des paramètres suivant du spermogramme en pré et post opératoire se sont révélés</w:t>
      </w:r>
      <w:r w:rsidR="000A5623" w:rsidRPr="00D679C8">
        <w:rPr>
          <w:sz w:val="24"/>
          <w:szCs w:val="24"/>
        </w:rPr>
        <w:t xml:space="preserve"> statistiquement significatifs : le volume</w:t>
      </w:r>
      <w:r w:rsidR="005C331F">
        <w:rPr>
          <w:sz w:val="24"/>
          <w:szCs w:val="24"/>
        </w:rPr>
        <w:t xml:space="preserve"> </w:t>
      </w:r>
      <w:r w:rsidR="000A5623" w:rsidRPr="00D679C8">
        <w:rPr>
          <w:sz w:val="24"/>
          <w:szCs w:val="24"/>
        </w:rPr>
        <w:t>3.474</w:t>
      </w:r>
      <w:r w:rsidR="007E2AB6">
        <w:rPr>
          <w:sz w:val="24"/>
          <w:szCs w:val="24"/>
        </w:rPr>
        <w:t xml:space="preserve"> </w:t>
      </w:r>
      <w:r w:rsidR="000A5623" w:rsidRPr="00D679C8">
        <w:rPr>
          <w:sz w:val="24"/>
          <w:szCs w:val="24"/>
        </w:rPr>
        <w:t>en préopératoire versus 3.9.962 en post opératoire, la mobilité 14.37</w:t>
      </w:r>
      <w:r w:rsidR="007E2AB6">
        <w:rPr>
          <w:sz w:val="24"/>
          <w:szCs w:val="24"/>
        </w:rPr>
        <w:t>en pré opératoire</w:t>
      </w:r>
      <w:r w:rsidR="000A5623" w:rsidRPr="00D679C8">
        <w:rPr>
          <w:sz w:val="24"/>
          <w:szCs w:val="24"/>
        </w:rPr>
        <w:t xml:space="preserve"> v</w:t>
      </w:r>
      <w:r w:rsidR="008A2DD4">
        <w:rPr>
          <w:sz w:val="24"/>
          <w:szCs w:val="24"/>
        </w:rPr>
        <w:t>ersu</w:t>
      </w:r>
      <w:r w:rsidR="000A5623" w:rsidRPr="00D679C8">
        <w:rPr>
          <w:sz w:val="24"/>
          <w:szCs w:val="24"/>
        </w:rPr>
        <w:t>s</w:t>
      </w:r>
      <w:r w:rsidR="007E2AB6">
        <w:rPr>
          <w:sz w:val="24"/>
          <w:szCs w:val="24"/>
        </w:rPr>
        <w:t xml:space="preserve"> </w:t>
      </w:r>
      <w:r w:rsidR="000A5623" w:rsidRPr="00D679C8">
        <w:rPr>
          <w:sz w:val="24"/>
          <w:szCs w:val="24"/>
        </w:rPr>
        <w:t>20</w:t>
      </w:r>
      <w:r w:rsidR="007E2AB6">
        <w:rPr>
          <w:sz w:val="24"/>
          <w:szCs w:val="24"/>
        </w:rPr>
        <w:t>.</w:t>
      </w:r>
      <w:r w:rsidR="000A5623" w:rsidRPr="00D679C8">
        <w:rPr>
          <w:sz w:val="24"/>
          <w:szCs w:val="24"/>
        </w:rPr>
        <w:t>92 en post opératoire et la vitalité</w:t>
      </w:r>
      <w:r w:rsidR="007E2AB6">
        <w:rPr>
          <w:sz w:val="24"/>
          <w:szCs w:val="24"/>
        </w:rPr>
        <w:t xml:space="preserve"> </w:t>
      </w:r>
      <w:r w:rsidR="000A5623" w:rsidRPr="00D679C8">
        <w:rPr>
          <w:sz w:val="24"/>
          <w:szCs w:val="24"/>
        </w:rPr>
        <w:t>31.56</w:t>
      </w:r>
      <w:r w:rsidR="007E2AB6">
        <w:rPr>
          <w:sz w:val="24"/>
          <w:szCs w:val="24"/>
        </w:rPr>
        <w:t xml:space="preserve"> en pré opératoire</w:t>
      </w:r>
      <w:r w:rsidR="000A5623" w:rsidRPr="00D679C8">
        <w:rPr>
          <w:sz w:val="24"/>
          <w:szCs w:val="24"/>
        </w:rPr>
        <w:t xml:space="preserve"> versus 41.41 en post opératoire. C</w:t>
      </w:r>
      <w:r w:rsidR="000A5623" w:rsidRPr="00D679C8">
        <w:rPr>
          <w:sz w:val="24"/>
          <w:szCs w:val="24"/>
        </w:rPr>
        <w:t xml:space="preserve">oncernant le </w:t>
      </w:r>
      <w:proofErr w:type="spellStart"/>
      <w:r w:rsidR="000A5623" w:rsidRPr="00D679C8">
        <w:rPr>
          <w:sz w:val="24"/>
          <w:szCs w:val="24"/>
        </w:rPr>
        <w:t>spermocytogramme</w:t>
      </w:r>
      <w:proofErr w:type="spellEnd"/>
      <w:r w:rsidR="007E2AB6">
        <w:rPr>
          <w:sz w:val="24"/>
          <w:szCs w:val="24"/>
        </w:rPr>
        <w:t xml:space="preserve"> il n’y a</w:t>
      </w:r>
      <w:r w:rsidR="000A5623" w:rsidRPr="00D679C8">
        <w:rPr>
          <w:sz w:val="24"/>
          <w:szCs w:val="24"/>
        </w:rPr>
        <w:t xml:space="preserve"> pas de différence statistiquement significative.</w:t>
      </w:r>
      <w:r w:rsidR="007E2AB6">
        <w:rPr>
          <w:sz w:val="24"/>
          <w:szCs w:val="24"/>
        </w:rPr>
        <w:t xml:space="preserve"> C</w:t>
      </w:r>
      <w:r w:rsidR="000A5623" w:rsidRPr="00D679C8">
        <w:rPr>
          <w:sz w:val="24"/>
          <w:szCs w:val="24"/>
        </w:rPr>
        <w:t>ependant les têtes allongées, flagelles courts et enroulés étaient des anomalies du spermatozoïdes les plus retrouvées.</w:t>
      </w:r>
    </w:p>
    <w:p w:rsidR="000A5623" w:rsidRDefault="000A5623">
      <w:pPr>
        <w:rPr>
          <w:b/>
          <w:sz w:val="24"/>
          <w:szCs w:val="24"/>
        </w:rPr>
      </w:pPr>
      <w:r w:rsidRPr="00D679C8">
        <w:rPr>
          <w:b/>
          <w:sz w:val="24"/>
          <w:szCs w:val="24"/>
        </w:rPr>
        <w:t xml:space="preserve">CONCLUSION. </w:t>
      </w:r>
      <w:r w:rsidRPr="00D679C8">
        <w:rPr>
          <w:sz w:val="24"/>
          <w:szCs w:val="24"/>
        </w:rPr>
        <w:t xml:space="preserve">Dans notre étude un patient sur deux qui consulte pour infertilité a </w:t>
      </w:r>
      <w:r w:rsidR="00D679C8" w:rsidRPr="00D679C8">
        <w:rPr>
          <w:sz w:val="24"/>
          <w:szCs w:val="24"/>
        </w:rPr>
        <w:t>une varicocèle.</w:t>
      </w:r>
      <w:r w:rsidR="00D679C8">
        <w:rPr>
          <w:sz w:val="24"/>
          <w:szCs w:val="24"/>
        </w:rPr>
        <w:t xml:space="preserve"> Ainsi il </w:t>
      </w:r>
      <w:r w:rsidR="00D679C8" w:rsidRPr="00D679C8">
        <w:rPr>
          <w:sz w:val="24"/>
          <w:szCs w:val="24"/>
        </w:rPr>
        <w:t>est impératif d’examiner ces hommes en consultation. Même</w:t>
      </w:r>
      <w:r w:rsidRPr="00D679C8">
        <w:rPr>
          <w:sz w:val="24"/>
          <w:szCs w:val="24"/>
        </w:rPr>
        <w:t xml:space="preserve"> si le mécanisme d’</w:t>
      </w:r>
      <w:r w:rsidR="00D679C8" w:rsidRPr="00D679C8">
        <w:rPr>
          <w:sz w:val="24"/>
          <w:szCs w:val="24"/>
        </w:rPr>
        <w:t>altération des paramètres spermatique n’est pas</w:t>
      </w:r>
      <w:r w:rsidR="007E2AB6">
        <w:rPr>
          <w:sz w:val="24"/>
          <w:szCs w:val="24"/>
        </w:rPr>
        <w:t xml:space="preserve"> encore</w:t>
      </w:r>
      <w:r w:rsidR="00D679C8" w:rsidRPr="00D679C8">
        <w:rPr>
          <w:sz w:val="24"/>
          <w:szCs w:val="24"/>
        </w:rPr>
        <w:t xml:space="preserve"> bien élucidé, le traitement chirurgical permet parfois d’améliorer la qualité du sperme</w:t>
      </w:r>
      <w:r w:rsidR="005C331F">
        <w:rPr>
          <w:b/>
          <w:sz w:val="24"/>
          <w:szCs w:val="24"/>
        </w:rPr>
        <w:t>.</w:t>
      </w:r>
      <w:bookmarkStart w:id="0" w:name="_GoBack"/>
      <w:bookmarkEnd w:id="0"/>
    </w:p>
    <w:p w:rsidR="00AD6F34" w:rsidRPr="00D679C8" w:rsidRDefault="00AD6F34">
      <w:pPr>
        <w:rPr>
          <w:sz w:val="24"/>
          <w:szCs w:val="24"/>
        </w:rPr>
      </w:pPr>
      <w:r>
        <w:rPr>
          <w:sz w:val="24"/>
          <w:szCs w:val="24"/>
        </w:rPr>
        <w:t>Correspondance : Jm_silou2yahoo.fr</w:t>
      </w:r>
    </w:p>
    <w:sectPr w:rsidR="00AD6F34" w:rsidRPr="00D6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4"/>
    <w:rsid w:val="000A5623"/>
    <w:rsid w:val="00260233"/>
    <w:rsid w:val="005C331F"/>
    <w:rsid w:val="007E2AB6"/>
    <w:rsid w:val="008960E6"/>
    <w:rsid w:val="008A2DD4"/>
    <w:rsid w:val="00905964"/>
    <w:rsid w:val="00AD6F34"/>
    <w:rsid w:val="00B9662C"/>
    <w:rsid w:val="00D65687"/>
    <w:rsid w:val="00D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489A"/>
  <w15:chartTrackingRefBased/>
  <w15:docId w15:val="{0190A654-C5DA-48AA-A1C1-9A20FEA9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DrPambou78</dc:creator>
  <cp:keywords/>
  <dc:description/>
  <cp:lastModifiedBy>DrPambou78</cp:lastModifiedBy>
  <cp:revision>3</cp:revision>
  <dcterms:created xsi:type="dcterms:W3CDTF">2018-12-16T13:18:00Z</dcterms:created>
  <dcterms:modified xsi:type="dcterms:W3CDTF">2018-12-16T13:57:00Z</dcterms:modified>
</cp:coreProperties>
</file>